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0"/>
      </w:tblGrid>
      <w:tr w:rsidR="009C66A5" w:rsidTr="009C66A5">
        <w:trPr>
          <w:trHeight w:val="315"/>
        </w:trPr>
        <w:tc>
          <w:tcPr>
            <w:tcW w:w="1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6A5" w:rsidRDefault="009C66A5">
            <w:pPr>
              <w:rPr>
                <w:b/>
                <w:bCs/>
                <w:u w:val="single"/>
              </w:rPr>
            </w:pPr>
          </w:p>
        </w:tc>
      </w:tr>
      <w:tr w:rsidR="009C66A5" w:rsidTr="009C66A5">
        <w:trPr>
          <w:trHeight w:val="312"/>
        </w:trPr>
        <w:tc>
          <w:tcPr>
            <w:tcW w:w="1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pPr>
              <w:rPr>
                <w:b/>
                <w:bCs/>
                <w:u w:val="single"/>
              </w:rPr>
            </w:pPr>
          </w:p>
        </w:tc>
      </w:tr>
      <w:tr w:rsidR="009C66A5" w:rsidTr="009C66A5">
        <w:trPr>
          <w:trHeight w:val="276"/>
        </w:trPr>
        <w:tc>
          <w:tcPr>
            <w:tcW w:w="1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0E020A" w:rsidP="00694B16">
            <w:pPr>
              <w:rPr>
                <w:rFonts w:ascii="Calibri" w:hAnsi="Calibr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Epic NEBO Alerts Deployment </w:t>
            </w:r>
            <w:r w:rsidR="00694B16">
              <w:rPr>
                <w:b/>
                <w:bCs/>
                <w:u w:val="single"/>
              </w:rPr>
              <w:t>10/23/2015</w:t>
            </w:r>
          </w:p>
        </w:tc>
      </w:tr>
    </w:tbl>
    <w:p w:rsidR="009C66A5" w:rsidRDefault="009C66A5"/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430"/>
        <w:gridCol w:w="900"/>
        <w:gridCol w:w="450"/>
        <w:gridCol w:w="450"/>
        <w:gridCol w:w="1350"/>
        <w:gridCol w:w="1710"/>
        <w:gridCol w:w="1800"/>
      </w:tblGrid>
      <w:tr w:rsidR="000E020A" w:rsidTr="000E020A">
        <w:trPr>
          <w:trHeight w:val="276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20A" w:rsidRDefault="000E020A"/>
        </w:tc>
        <w:tc>
          <w:tcPr>
            <w:tcW w:w="33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20A" w:rsidRDefault="000E02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20A" w:rsidRDefault="000E02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20A" w:rsidRDefault="000E02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20A" w:rsidRDefault="000E02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14F5" w:rsidTr="000E020A">
        <w:trPr>
          <w:gridAfter w:val="1"/>
          <w:wAfter w:w="1800" w:type="dxa"/>
          <w:trHeight w:val="54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1414F5">
            <w:pPr>
              <w:rPr>
                <w:b/>
                <w:bCs/>
              </w:rPr>
            </w:pPr>
            <w:r>
              <w:rPr>
                <w:b/>
                <w:bCs/>
              </w:rPr>
              <w:t>Alert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1414F5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1414F5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1414F5" w:rsidTr="000E020A">
        <w:trPr>
          <w:gridAfter w:val="1"/>
          <w:wAfter w:w="1800" w:type="dxa"/>
          <w:trHeight w:val="54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694B16">
            <w:r>
              <w:t>0056 - Eligibility Response indicates SLMB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694B16">
            <w:r>
              <w:t>New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CA0A35" w:rsidP="00694B16">
            <w:r>
              <w:t>The</w:t>
            </w:r>
            <w:r w:rsidR="00694B16">
              <w:t xml:space="preserve"> response indicates the patient is part of the Service Limited Medicare Beneficiary Program. </w:t>
            </w:r>
          </w:p>
        </w:tc>
      </w:tr>
      <w:tr w:rsidR="001414F5" w:rsidTr="000E020A">
        <w:trPr>
          <w:gridAfter w:val="1"/>
          <w:wAfter w:w="1800" w:type="dxa"/>
          <w:trHeight w:val="54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694B16">
            <w:bookmarkStart w:id="0" w:name="_GoBack"/>
            <w:bookmarkEnd w:id="0"/>
            <w:r w:rsidRPr="00694B16">
              <w:t>6401</w:t>
            </w:r>
            <w:r w:rsidR="001414F5" w:rsidRPr="00694B16">
              <w:t xml:space="preserve"> - </w:t>
            </w:r>
            <w:r w:rsidRPr="00694B16">
              <w:t>Kentucky Medicaid Exclusion: {1}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694B16">
            <w:r>
              <w:t>New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F5" w:rsidRDefault="00694B16">
            <w:r>
              <w:t>Lists out any KY Medicaid exclusions including incarceration suspensions and address mismatches.</w:t>
            </w:r>
          </w:p>
        </w:tc>
      </w:tr>
    </w:tbl>
    <w:p w:rsidR="000E020A" w:rsidRDefault="000E020A" w:rsidP="000E020A">
      <w:pPr>
        <w:rPr>
          <w:rFonts w:ascii="Calibri" w:hAnsi="Calibri"/>
        </w:rPr>
      </w:pPr>
    </w:p>
    <w:p w:rsidR="000E020A" w:rsidRDefault="000E020A" w:rsidP="000E020A"/>
    <w:p w:rsidR="004B1EB8" w:rsidRDefault="004B1EB8"/>
    <w:sectPr w:rsidR="004B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A5"/>
    <w:rsid w:val="000E020A"/>
    <w:rsid w:val="001414F5"/>
    <w:rsid w:val="004B1EB8"/>
    <w:rsid w:val="005A18B6"/>
    <w:rsid w:val="00694B16"/>
    <w:rsid w:val="009C66A5"/>
    <w:rsid w:val="00C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0E71-44FC-4809-A6E2-069F0DBE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Passport Health Communications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Hatch</dc:creator>
  <cp:keywords/>
  <dc:description/>
  <cp:lastModifiedBy>Bailey Hatch</cp:lastModifiedBy>
  <cp:revision>3</cp:revision>
  <dcterms:created xsi:type="dcterms:W3CDTF">2015-10-26T13:48:00Z</dcterms:created>
  <dcterms:modified xsi:type="dcterms:W3CDTF">2015-10-27T14:47:00Z</dcterms:modified>
</cp:coreProperties>
</file>